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686" w:rsidRDefault="00B00686" w:rsidP="0087341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Omelia per la Solennità di San Michele, Cattedrale di Albenga, giovedì 29 settembre 2016</w:t>
      </w:r>
      <w:r w:rsidR="00A858E0">
        <w:rPr>
          <w:rFonts w:ascii="Times New Roman" w:hAnsi="Times New Roman" w:cs="Times New Roman"/>
          <w:b/>
          <w:color w:val="000000"/>
          <w:sz w:val="24"/>
          <w:szCs w:val="24"/>
        </w:rPr>
        <w:t>. Traccia.</w:t>
      </w:r>
    </w:p>
    <w:p w:rsidR="00B00686" w:rsidRDefault="00B00686" w:rsidP="00C42B7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3410" w:rsidRDefault="00873410" w:rsidP="00C42B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La festa annuale del Santo Patrono della nostra Città e della Diocesi  è sempre un motivo di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gioia,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gratitudine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di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consolazione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61064">
        <w:rPr>
          <w:rFonts w:ascii="Times New Roman" w:hAnsi="Times New Roman" w:cs="Times New Roman"/>
          <w:b/>
          <w:color w:val="000000"/>
          <w:sz w:val="24"/>
          <w:szCs w:val="24"/>
        </w:rPr>
        <w:t>Motivo di gioia</w:t>
      </w:r>
      <w:r>
        <w:rPr>
          <w:rFonts w:ascii="Times New Roman" w:hAnsi="Times New Roman" w:cs="Times New Roman"/>
          <w:color w:val="000000"/>
          <w:sz w:val="24"/>
          <w:szCs w:val="24"/>
        </w:rPr>
        <w:t>, perché la comunità che fa festa, è una comunità che riscopre il suo essere famiglia.  </w:t>
      </w:r>
      <w:r w:rsidRPr="00961064">
        <w:rPr>
          <w:rFonts w:ascii="Times New Roman" w:hAnsi="Times New Roman" w:cs="Times New Roman"/>
          <w:b/>
          <w:color w:val="000000"/>
          <w:sz w:val="24"/>
          <w:szCs w:val="24"/>
        </w:rPr>
        <w:t>Motivo di gratitudine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perché il ricordo del Santo Patrono fa elevare il nostro cuore grato al Signore, perché il cammino della comunità diocesana è sostenuto e accompagnato dall’intercessione di San Michele. </w:t>
      </w:r>
      <w:r w:rsidRPr="00961064">
        <w:rPr>
          <w:rFonts w:ascii="Times New Roman" w:hAnsi="Times New Roman" w:cs="Times New Roman"/>
          <w:b/>
          <w:color w:val="000000"/>
          <w:sz w:val="24"/>
          <w:szCs w:val="24"/>
        </w:rPr>
        <w:t>Motivo di consolazione,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perché la compagnia degli angeli in cammino con  noi, ci ricorda che lo sguardo di misericordia del Signore non ci abbandona mai. </w:t>
      </w:r>
    </w:p>
    <w:p w:rsidR="00C42B7E" w:rsidRDefault="00C42B7E" w:rsidP="00C42B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3410" w:rsidRDefault="00873410" w:rsidP="00C42B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La Sacra Scrittura e l’ininterrotta Trad</w:t>
      </w:r>
      <w:r w:rsidR="00CD34C1">
        <w:rPr>
          <w:rFonts w:ascii="Times New Roman" w:hAnsi="Times New Roman" w:cs="Times New Roman"/>
          <w:color w:val="000000"/>
          <w:sz w:val="24"/>
          <w:szCs w:val="24"/>
        </w:rPr>
        <w:t>izione della Chiesa prese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ntano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due significativi aspetti dell’identità degli Angeli.  Innanzitutto sono creature che “stanno alla presenza di Dio”</w:t>
      </w:r>
      <w:r w:rsidR="00166533">
        <w:rPr>
          <w:rFonts w:ascii="Times New Roman" w:hAnsi="Times New Roman" w:cs="Times New Roman"/>
          <w:color w:val="000000"/>
          <w:sz w:val="24"/>
          <w:szCs w:val="24"/>
        </w:rPr>
        <w:t xml:space="preserve"> e sono orientate verso Dio.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scritta nel loro nome è  la parola </w:t>
      </w:r>
      <w:r w:rsidRPr="00166533">
        <w:rPr>
          <w:rFonts w:ascii="Times New Roman" w:hAnsi="Times New Roman" w:cs="Times New Roman"/>
          <w:i/>
          <w:color w:val="000000"/>
          <w:sz w:val="24"/>
          <w:szCs w:val="24"/>
        </w:rPr>
        <w:t>'</w:t>
      </w:r>
      <w:proofErr w:type="spellStart"/>
      <w:r w:rsidRPr="00166533">
        <w:rPr>
          <w:rFonts w:ascii="Times New Roman" w:hAnsi="Times New Roman" w:cs="Times New Roman"/>
          <w:i/>
          <w:color w:val="000000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', che significa Dio. Questo ci introduce all’altra dimensione: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essi sono messaggeri di Dio, portano Dio agli uomini, dischiudono il Cielo e, così, aprono la terra alla Verità: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«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In verità, in verità io vi dico: </w:t>
      </w:r>
      <w:r w:rsidRPr="003B2F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>vedrete il cielo aperto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 e gli angeli di Dio salire e scendere sopra il Figlio dell'uomo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”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1,51)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Proprio perché sono presso Dio, possono essere anche molto vicini agli uomini. Gli Angeli ci invitano a riscoprire che noi, come loro, riceviamo continuamente il nostro essere da Dio e siamo chiamati a stare dinnanzi a Lui: questa è la nostra comune identità e verità. </w:t>
      </w:r>
    </w:p>
    <w:p w:rsidR="00873410" w:rsidRDefault="00873410" w:rsidP="0091666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L’Arcangelo Michele (</w:t>
      </w:r>
      <w:r w:rsidRPr="00D61D5C">
        <w:rPr>
          <w:rStyle w:val="Enfasigrassetto"/>
          <w:rFonts w:ascii="Times New Roman" w:hAnsi="Times New Roman" w:cs="Times New Roman"/>
          <w:b w:val="0"/>
          <w:i/>
          <w:color w:val="000000"/>
          <w:sz w:val="24"/>
          <w:szCs w:val="24"/>
        </w:rPr>
        <w:t>Chi è forte come Dio?</w:t>
      </w:r>
      <w:r w:rsidRPr="00D61D5C">
        <w:rPr>
          <w:rFonts w:ascii="Times New Roman" w:hAnsi="Times New Roman" w:cs="Times New Roman"/>
          <w:b/>
          <w:i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ha un posto tutto particolare nella Sacra Scrittura.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Egli esercita, per così dire, due uffici.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Egli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difende la causa dell’unicità di Dio contro la presunzione del drago</w:t>
      </w:r>
      <w:r w:rsidR="001E35C1">
        <w:rPr>
          <w:rFonts w:ascii="Times New Roman" w:hAnsi="Times New Roman" w:cs="Times New Roman"/>
          <w:color w:val="000000"/>
          <w:sz w:val="24"/>
          <w:szCs w:val="24"/>
        </w:rPr>
        <w:t xml:space="preserve">; contro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il diaboli</w:t>
      </w:r>
      <w:r w:rsidR="001E35C1">
        <w:rPr>
          <w:rFonts w:ascii="Times New Roman" w:hAnsi="Times New Roman" w:cs="Times New Roman"/>
          <w:color w:val="000000"/>
          <w:sz w:val="24"/>
          <w:szCs w:val="24"/>
        </w:rPr>
        <w:t>co tentativo presente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ogni epoca della storia, di far credere agli uomini che Dio debba scomparire, affinché essi possano diventare grandi. È l’antico p</w:t>
      </w:r>
      <w:r w:rsidR="00785E7D">
        <w:rPr>
          <w:rFonts w:ascii="Times New Roman" w:hAnsi="Times New Roman" w:cs="Times New Roman"/>
          <w:color w:val="000000"/>
          <w:sz w:val="24"/>
          <w:szCs w:val="24"/>
        </w:rPr>
        <w:t xml:space="preserve">eccato </w:t>
      </w:r>
      <w:r w:rsidR="00785E7D">
        <w:rPr>
          <w:rFonts w:ascii="Times New Roman" w:hAnsi="Times New Roman" w:cs="Times New Roman"/>
          <w:color w:val="000000"/>
          <w:sz w:val="24"/>
          <w:szCs w:val="24"/>
        </w:rPr>
        <w:lastRenderedPageBreak/>
        <w:t>che sempre si fa attuale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che si insinua nel cuore dell’uomo. Dio è geloso, non vuole che l’uomo sia felice, che si realizzi</w:t>
      </w:r>
      <w:r w:rsidR="00030E1F">
        <w:rPr>
          <w:rFonts w:ascii="Times New Roman" w:hAnsi="Times New Roman" w:cs="Times New Roman"/>
          <w:color w:val="000000"/>
          <w:sz w:val="24"/>
          <w:szCs w:val="24"/>
        </w:rPr>
        <w:t>! Il drago, tuttavia, non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solo</w:t>
      </w:r>
      <w:r w:rsidR="00030E1F">
        <w:rPr>
          <w:rFonts w:ascii="Times New Roman" w:hAnsi="Times New Roman" w:cs="Times New Roman"/>
          <w:color w:val="000000"/>
          <w:sz w:val="24"/>
          <w:szCs w:val="24"/>
        </w:rPr>
        <w:t xml:space="preserve"> accusa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Dio; egli accusa anche l’uomo: satana è «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l’accusatore dei nostri fratelli, colui che li accusa davanti a Dio giorno e notte</w:t>
      </w:r>
      <w:r>
        <w:rPr>
          <w:rFonts w:ascii="Times New Roman" w:hAnsi="Times New Roman" w:cs="Times New Roman"/>
          <w:color w:val="000000"/>
          <w:sz w:val="24"/>
          <w:szCs w:val="24"/>
        </w:rPr>
        <w:t>»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12,10). Chi allontana Dio, non rende grande l’uomo, ma, al contrario lo priva della sua dignità e lo rende insignificante. La fede in Dio invece difende l’uomo e lo rende libero, svelandogli, in Dio, la sua grandezza.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L’altro grande compito di Michele è quello di essere protettore del Popolo di Dio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(cfr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10,13.21;12,1); laddove risplende la gloria di Dio nella santa Chiesa, là si scatena forte l’invidia del demonio. Il popolo di Dio da sempre ha capito bene questo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specifico compito di protezione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! </w:t>
      </w:r>
    </w:p>
    <w:p w:rsidR="00873410" w:rsidRPr="00C42B7E" w:rsidRDefault="00873410" w:rsidP="00C42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 Celebrare la festa di San Michele, ci ricorda che la vita dell’uomo è una continua lotta</w:t>
      </w:r>
      <w:r>
        <w:rPr>
          <w:rFonts w:ascii="Times New Roman" w:hAnsi="Times New Roman" w:cs="Times New Roman"/>
          <w:color w:val="000000"/>
          <w:sz w:val="24"/>
          <w:szCs w:val="24"/>
        </w:rPr>
        <w:t>. È sotto lo sguardo di noi tutti la lotta continua tra il bene e il male, una lotta che giunge fino agli avvenimenti più periferici, ma che nasce dall’intimità della coscienza dell’uomo, dove ciascuno è chiamato a riconoscere, scegliere e perseguire il vero bene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B17820" w:rsidRPr="00B5424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«Tutta intera la storia umana è pervasa da una lotta tremenda contro le potenze delle </w:t>
      </w:r>
      <w:proofErr w:type="spellStart"/>
      <w:r w:rsidR="00B17820" w:rsidRPr="00B54247">
        <w:rPr>
          <w:rFonts w:ascii="Times New Roman" w:eastAsia="Times New Roman" w:hAnsi="Times New Roman" w:cs="Times New Roman"/>
          <w:sz w:val="24"/>
          <w:szCs w:val="24"/>
          <w:lang w:eastAsia="it-IT"/>
        </w:rPr>
        <w:t>tenebre…</w:t>
      </w:r>
      <w:proofErr w:type="spellEnd"/>
      <w:r w:rsidR="00B17820" w:rsidRPr="00B5424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Inserito in questa battaglia, l’uomo deve combattere senza soste per poter restare unito al bene, né può conseguire la sua unità interiore, se non a prezzo di grandi fatiche, con l’aiuto della grazia di Dio» (</w:t>
      </w:r>
      <w:proofErr w:type="spellStart"/>
      <w:r w:rsidR="00B17820" w:rsidRPr="00D83B9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Gaudium</w:t>
      </w:r>
      <w:proofErr w:type="spellEnd"/>
      <w:r w:rsidR="00B17820" w:rsidRPr="00D83B9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="00B17820" w:rsidRPr="00D83B9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et</w:t>
      </w:r>
      <w:proofErr w:type="spellEnd"/>
      <w:r w:rsidR="00B17820" w:rsidRPr="00D83B9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="00B17820" w:rsidRPr="00D83B9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spes</w:t>
      </w:r>
      <w:proofErr w:type="spellEnd"/>
      <w:r w:rsidR="00B17820" w:rsidRPr="00B54247">
        <w:rPr>
          <w:rFonts w:ascii="Times New Roman" w:eastAsia="Times New Roman" w:hAnsi="Times New Roman" w:cs="Times New Roman"/>
          <w:sz w:val="24"/>
          <w:szCs w:val="24"/>
          <w:lang w:eastAsia="it-IT"/>
        </w:rPr>
        <w:t>, n. 37). Ma, alla fine, il bene prevarrà sul male “</w:t>
      </w:r>
      <w:r w:rsidR="00B17820" w:rsidRPr="00D83B9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grazie al sangue versato</w:t>
      </w:r>
      <w:r w:rsidR="00B17820" w:rsidRPr="00B54247">
        <w:rPr>
          <w:rFonts w:ascii="Times New Roman" w:eastAsia="Times New Roman" w:hAnsi="Times New Roman" w:cs="Times New Roman"/>
          <w:sz w:val="24"/>
          <w:szCs w:val="24"/>
          <w:lang w:eastAsia="it-IT"/>
        </w:rPr>
        <w:t>” da Cristo sulla Croce e in forza della testimonianza data da coloro che non si sono chiusi nel proprio egoismo, usando male la loro libertà (</w:t>
      </w:r>
      <w:proofErr w:type="spellStart"/>
      <w:r w:rsidR="00B17820" w:rsidRPr="00B54247">
        <w:rPr>
          <w:rFonts w:ascii="Times New Roman" w:eastAsia="Times New Roman" w:hAnsi="Times New Roman" w:cs="Times New Roman"/>
          <w:sz w:val="24"/>
          <w:szCs w:val="24"/>
          <w:lang w:eastAsia="it-IT"/>
        </w:rPr>
        <w:t>Cf</w:t>
      </w:r>
      <w:proofErr w:type="spellEnd"/>
      <w:r w:rsidR="00B17820" w:rsidRPr="00B5424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spellStart"/>
      <w:r w:rsidR="00B17820" w:rsidRPr="00B54247">
        <w:rPr>
          <w:rFonts w:ascii="Times New Roman" w:eastAsia="Times New Roman" w:hAnsi="Times New Roman" w:cs="Times New Roman"/>
          <w:sz w:val="24"/>
          <w:szCs w:val="24"/>
          <w:lang w:eastAsia="it-IT"/>
        </w:rPr>
        <w:t>Ap</w:t>
      </w:r>
      <w:proofErr w:type="spellEnd"/>
      <w:r w:rsidR="00B17820" w:rsidRPr="00B5424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12, 11).</w:t>
      </w:r>
      <w:r w:rsidR="00C42B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 gli Arcangeli testimoniano che solo chi appartiene a Dio può debellare il male che minaccia l’uomo, solo chi afferma Dio, afferma anche l’uomo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 Chiediamo a San Michele di difenderci e di custodirci in questa lotta. Noi confidiamo in Lui, forti della nostra fede che ci dice che Dio non si arrende al male. E in questa lotta il bene trionfa e trionferà. </w:t>
      </w:r>
    </w:p>
    <w:p w:rsidR="00873410" w:rsidRPr="00AF72CB" w:rsidRDefault="00873410" w:rsidP="0091666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Non è oggi, come si dice in gergo canonico, il giorno della presa di possesso del mio ufficio</w:t>
      </w:r>
      <w:r w:rsidR="001636FD">
        <w:rPr>
          <w:rFonts w:ascii="Times New Roman" w:hAnsi="Times New Roman" w:cs="Times New Roman"/>
          <w:sz w:val="24"/>
          <w:szCs w:val="24"/>
        </w:rPr>
        <w:t xml:space="preserve"> di vescovo diocesano o del mio</w:t>
      </w:r>
      <w:r>
        <w:rPr>
          <w:rFonts w:ascii="Times New Roman" w:hAnsi="Times New Roman" w:cs="Times New Roman"/>
          <w:sz w:val="24"/>
          <w:szCs w:val="24"/>
        </w:rPr>
        <w:t xml:space="preserve"> “ ingresso”;  </w:t>
      </w:r>
      <w:r>
        <w:rPr>
          <w:rFonts w:ascii="Times New Roman" w:hAnsi="Times New Roman" w:cs="Times New Roman"/>
          <w:sz w:val="24"/>
          <w:szCs w:val="24"/>
        </w:rPr>
        <w:lastRenderedPageBreak/>
        <w:t>secondo il CJC can 409 § 1: “nel momento in cui la sede episcopale è vacante, il vescovo coadiutore diviene</w:t>
      </w:r>
      <w:r>
        <w:rPr>
          <w:rFonts w:ascii="Times New Roman" w:hAnsi="Times New Roman" w:cs="Times New Roman"/>
          <w:i/>
          <w:sz w:val="24"/>
          <w:szCs w:val="24"/>
        </w:rPr>
        <w:t xml:space="preserve"> immediatamente</w:t>
      </w:r>
      <w:r w:rsidR="001636F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statim</w:t>
      </w:r>
      <w:proofErr w:type="spellEnd"/>
      <w:r>
        <w:rPr>
          <w:rFonts w:ascii="Times New Roman" w:hAnsi="Times New Roman" w:cs="Times New Roman"/>
          <w:sz w:val="24"/>
          <w:szCs w:val="24"/>
        </w:rPr>
        <w:t>)  Vescovo della Diocesi per la quale era stato costituito”</w:t>
      </w:r>
      <w:r w:rsidR="00A72B0A" w:rsidRPr="00A72B0A">
        <w:rPr>
          <w:rFonts w:ascii="Times New Roman" w:hAnsi="Times New Roman" w:cs="Times New Roman"/>
          <w:sz w:val="24"/>
          <w:szCs w:val="24"/>
        </w:rPr>
        <w:t xml:space="preserve"> </w:t>
      </w:r>
      <w:r w:rsidR="00A72B0A">
        <w:rPr>
          <w:rFonts w:ascii="Times New Roman" w:hAnsi="Times New Roman" w:cs="Times New Roman"/>
          <w:sz w:val="24"/>
          <w:szCs w:val="24"/>
        </w:rPr>
        <w:t>(il 25 marzo del 2015, lo ricorderete sono venuto in mezzo a voi come Vescovo coadiutore)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poichè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il coadiutore, a norma del CJC can 403 § 3 “gode del diritto di successione”; e tutto ciò è avvenuto il 1 settembre 2016 con l’accettazione da parte del Santo Padre delle dimissioni del Vescovo S.E. </w:t>
      </w:r>
      <w:proofErr w:type="spellStart"/>
      <w:r>
        <w:rPr>
          <w:rFonts w:ascii="Times New Roman" w:hAnsi="Times New Roman" w:cs="Times New Roman"/>
          <w:sz w:val="24"/>
          <w:szCs w:val="24"/>
        </w:rPr>
        <w:t>Mons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Mario </w:t>
      </w:r>
      <w:proofErr w:type="spellStart"/>
      <w:r>
        <w:rPr>
          <w:rFonts w:ascii="Times New Roman" w:hAnsi="Times New Roman" w:cs="Times New Roman"/>
          <w:sz w:val="24"/>
          <w:szCs w:val="24"/>
        </w:rPr>
        <w:t>Oliveri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che desidero ricordare con affetto e</w:t>
      </w:r>
      <w:r w:rsidR="00A72B0A">
        <w:rPr>
          <w:rFonts w:ascii="Times New Roman" w:hAnsi="Times New Roman" w:cs="Times New Roman"/>
          <w:sz w:val="24"/>
          <w:szCs w:val="24"/>
        </w:rPr>
        <w:t xml:space="preserve"> riconoscenza in questo momento</w:t>
      </w:r>
      <w:r w:rsidR="00957A6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D’intesa con il Consigl</w:t>
      </w:r>
      <w:r w:rsidR="003B4111">
        <w:rPr>
          <w:rFonts w:ascii="Times New Roman" w:hAnsi="Times New Roman" w:cs="Times New Roman"/>
          <w:sz w:val="24"/>
          <w:szCs w:val="24"/>
        </w:rPr>
        <w:t>io Episcopale ho scelto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r w:rsidR="00BC0C62">
        <w:rPr>
          <w:rFonts w:ascii="Times New Roman" w:hAnsi="Times New Roman" w:cs="Times New Roman"/>
          <w:b/>
          <w:sz w:val="24"/>
          <w:szCs w:val="24"/>
        </w:rPr>
        <w:t xml:space="preserve">indicare </w:t>
      </w:r>
      <w:r w:rsidRPr="00AF72CB">
        <w:rPr>
          <w:rFonts w:ascii="Times New Roman" w:hAnsi="Times New Roman" w:cs="Times New Roman"/>
          <w:b/>
          <w:sz w:val="24"/>
          <w:szCs w:val="24"/>
        </w:rPr>
        <w:t xml:space="preserve"> come giorno </w:t>
      </w:r>
      <w:r w:rsidR="00BC0C62">
        <w:rPr>
          <w:rFonts w:ascii="Times New Roman" w:hAnsi="Times New Roman" w:cs="Times New Roman"/>
          <w:b/>
          <w:sz w:val="24"/>
          <w:szCs w:val="24"/>
        </w:rPr>
        <w:t>simbolico d’inizio</w:t>
      </w:r>
      <w:r w:rsidR="00AF72CB" w:rsidRPr="00AF72CB">
        <w:rPr>
          <w:rFonts w:ascii="Times New Roman" w:hAnsi="Times New Roman" w:cs="Times New Roman"/>
          <w:b/>
          <w:sz w:val="24"/>
          <w:szCs w:val="24"/>
        </w:rPr>
        <w:t xml:space="preserve"> del mio ministero</w:t>
      </w:r>
      <w:r w:rsidR="00AF72CB">
        <w:rPr>
          <w:rFonts w:ascii="Times New Roman" w:hAnsi="Times New Roman" w:cs="Times New Roman"/>
          <w:sz w:val="24"/>
          <w:szCs w:val="24"/>
        </w:rPr>
        <w:t xml:space="preserve"> </w:t>
      </w:r>
      <w:r w:rsidR="00AF72CB" w:rsidRPr="00AF72CB">
        <w:rPr>
          <w:rFonts w:ascii="Times New Roman" w:hAnsi="Times New Roman" w:cs="Times New Roman"/>
          <w:b/>
          <w:sz w:val="24"/>
          <w:szCs w:val="24"/>
        </w:rPr>
        <w:t>di V</w:t>
      </w:r>
      <w:r w:rsidRPr="00AF72CB">
        <w:rPr>
          <w:rFonts w:ascii="Times New Roman" w:hAnsi="Times New Roman" w:cs="Times New Roman"/>
          <w:b/>
          <w:sz w:val="24"/>
          <w:szCs w:val="24"/>
        </w:rPr>
        <w:t>e</w:t>
      </w:r>
      <w:r w:rsidR="000C1523">
        <w:rPr>
          <w:rFonts w:ascii="Times New Roman" w:hAnsi="Times New Roman" w:cs="Times New Roman"/>
          <w:b/>
          <w:sz w:val="24"/>
          <w:szCs w:val="24"/>
        </w:rPr>
        <w:t xml:space="preserve">scovo diocesano la festa del </w:t>
      </w:r>
      <w:r w:rsidR="00F12F80">
        <w:rPr>
          <w:rFonts w:ascii="Times New Roman" w:hAnsi="Times New Roman" w:cs="Times New Roman"/>
          <w:b/>
          <w:sz w:val="24"/>
          <w:szCs w:val="24"/>
        </w:rPr>
        <w:t>P</w:t>
      </w:r>
      <w:r w:rsidRPr="00AF72CB">
        <w:rPr>
          <w:rFonts w:ascii="Times New Roman" w:hAnsi="Times New Roman" w:cs="Times New Roman"/>
          <w:b/>
          <w:sz w:val="24"/>
          <w:szCs w:val="24"/>
        </w:rPr>
        <w:t>atrono della Diocesi San Michele Arcangelo.</w:t>
      </w:r>
    </w:p>
    <w:p w:rsidR="00873410" w:rsidRDefault="00873410" w:rsidP="0091666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Rinnovo ai presbiteri  la mia profonda convinzione di sentirli primi cooperatori del vescovo e di assicurarli della mia stima e del mio affetto in Cristo: in questi tempo trascorso insieme, attraverso i numerosi colloqui, le visite alle parrocchie, l’amministrazione delle cresime e la  partecipazione alle feste patronali, abbiamo avuto modo di conoscerci; questa conoscenza va approfondita e liberata dalle interpretazioni mediatiche non sempre corrispondenti alla realtà; insieme potremo continuare a rendere sempre più bella, ‘</w:t>
      </w:r>
      <w:r>
        <w:rPr>
          <w:rFonts w:ascii="Times New Roman" w:hAnsi="Times New Roman" w:cs="Times New Roman"/>
          <w:i/>
          <w:sz w:val="24"/>
          <w:szCs w:val="24"/>
        </w:rPr>
        <w:t xml:space="preserve">senza macchia né ruga’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5, 26) questa porzione di Chiesa che cammina pellegrina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Albenga-Imperia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costruire  una comunità secondo il Cuore di Cristo, a servizio di ogni uomo, per rinnovare in tutti il vivere ‘</w:t>
      </w:r>
      <w:r>
        <w:rPr>
          <w:rFonts w:ascii="Times New Roman" w:hAnsi="Times New Roman" w:cs="Times New Roman"/>
          <w:i/>
          <w:sz w:val="24"/>
          <w:szCs w:val="24"/>
        </w:rPr>
        <w:t>la speranza che non delude’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5,5) che è Gesù  Cristo. Un particolare saluto ai numerosi religiosi e religiose che operano apostolicamente sul territorio diocesano, congregazioni maschili e femminili: la loro presenza e la loro testimonianza è sorgente di letizia e ci aiuta a sperimentare la gioia del Vangelo. </w:t>
      </w:r>
      <w:r w:rsidR="00A72B0A">
        <w:rPr>
          <w:rFonts w:ascii="Times New Roman" w:hAnsi="Times New Roman" w:cs="Times New Roman"/>
          <w:sz w:val="24"/>
          <w:szCs w:val="24"/>
        </w:rPr>
        <w:t xml:space="preserve">Ai fedeli laici dichiaro la mia stima e la consapevolezza che senza la loro testimonianza operosa, vigorosa e lieta è impossibile costruire la famiglia dei figli di Dio, la Chiesa. </w:t>
      </w:r>
      <w:r>
        <w:rPr>
          <w:rFonts w:ascii="Times New Roman" w:hAnsi="Times New Roman" w:cs="Times New Roman"/>
          <w:sz w:val="24"/>
          <w:szCs w:val="24"/>
        </w:rPr>
        <w:t xml:space="preserve">Consapevole dei miei limiti  so bene che non piacerò a tutti e so bene che sono difficilmente inquadrabile in schieramenti di comodo e semplificativi – per intenderci ‘tradizionalista’, ‘progressista’, termini per me totalmente insignificanti e di valore solo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mediatico e ideologico; ho amato e amo la Chiesa e in Cristo voglio dare la mia vita per lei, seguo la Chiesa, </w:t>
      </w:r>
      <w:r>
        <w:rPr>
          <w:rFonts w:ascii="Times New Roman" w:hAnsi="Times New Roman" w:cs="Times New Roman"/>
          <w:i/>
          <w:sz w:val="24"/>
          <w:szCs w:val="24"/>
        </w:rPr>
        <w:t xml:space="preserve">Mater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Magistra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che con il  Suo Magistero  illumina la storia ed è voce attua</w:t>
      </w:r>
      <w:r w:rsidR="00012E4E">
        <w:rPr>
          <w:rFonts w:ascii="Times New Roman" w:hAnsi="Times New Roman" w:cs="Times New Roman"/>
          <w:sz w:val="24"/>
          <w:szCs w:val="24"/>
        </w:rPr>
        <w:t>lizzata del pensiero di Cristo-</w:t>
      </w:r>
      <w:r>
        <w:rPr>
          <w:rFonts w:ascii="Times New Roman" w:hAnsi="Times New Roman" w:cs="Times New Roman"/>
          <w:sz w:val="24"/>
          <w:szCs w:val="24"/>
        </w:rPr>
        <w:t xml:space="preserve"> ;  piacere a tutti  no</w:t>
      </w:r>
      <w:r w:rsidR="00C42B7E">
        <w:rPr>
          <w:rFonts w:ascii="Times New Roman" w:hAnsi="Times New Roman" w:cs="Times New Roman"/>
          <w:sz w:val="24"/>
          <w:szCs w:val="24"/>
        </w:rPr>
        <w:t xml:space="preserve">n è l’obiettivo di un pastore; </w:t>
      </w:r>
      <w:r w:rsidR="00012E4E">
        <w:rPr>
          <w:rFonts w:ascii="Times New Roman" w:hAnsi="Times New Roman" w:cs="Times New Roman"/>
          <w:sz w:val="24"/>
          <w:szCs w:val="24"/>
        </w:rPr>
        <w:t xml:space="preserve">mi basta </w:t>
      </w:r>
      <w:r>
        <w:rPr>
          <w:rFonts w:ascii="Times New Roman" w:hAnsi="Times New Roman" w:cs="Times New Roman"/>
          <w:sz w:val="24"/>
          <w:szCs w:val="24"/>
        </w:rPr>
        <w:t xml:space="preserve">desidero </w:t>
      </w:r>
      <w:r w:rsidR="00FE6598">
        <w:rPr>
          <w:rFonts w:ascii="Times New Roman" w:hAnsi="Times New Roman" w:cs="Times New Roman"/>
          <w:sz w:val="24"/>
          <w:szCs w:val="24"/>
        </w:rPr>
        <w:t xml:space="preserve">piacere solo a Dio e lavorare per la Sua maggior gloria e la salvezza di ognuno; </w:t>
      </w:r>
      <w:r>
        <w:rPr>
          <w:rFonts w:ascii="Times New Roman" w:hAnsi="Times New Roman" w:cs="Times New Roman"/>
          <w:sz w:val="24"/>
          <w:szCs w:val="24"/>
        </w:rPr>
        <w:t xml:space="preserve"> tentare di dare il meglio di me stesso per servire con passione d’amore ogni persona umana, soprattutto le più deboli e le più sva</w:t>
      </w:r>
      <w:r w:rsidR="00B27037">
        <w:rPr>
          <w:rFonts w:ascii="Times New Roman" w:hAnsi="Times New Roman" w:cs="Times New Roman"/>
          <w:sz w:val="24"/>
          <w:szCs w:val="24"/>
        </w:rPr>
        <w:t>ntaggiate.</w:t>
      </w:r>
      <w:r w:rsidR="00305EC8">
        <w:rPr>
          <w:rFonts w:ascii="Times New Roman" w:hAnsi="Times New Roman" w:cs="Times New Roman"/>
          <w:sz w:val="24"/>
          <w:szCs w:val="24"/>
        </w:rPr>
        <w:t xml:space="preserve"> </w:t>
      </w:r>
      <w:r w:rsidR="00B27037">
        <w:rPr>
          <w:rFonts w:ascii="Times New Roman" w:hAnsi="Times New Roman" w:cs="Times New Roman"/>
          <w:sz w:val="24"/>
          <w:szCs w:val="24"/>
        </w:rPr>
        <w:t>Alle autorità civili l</w:t>
      </w:r>
      <w:r>
        <w:rPr>
          <w:rFonts w:ascii="Times New Roman" w:hAnsi="Times New Roman" w:cs="Times New Roman"/>
          <w:sz w:val="24"/>
          <w:szCs w:val="24"/>
        </w:rPr>
        <w:t xml:space="preserve">a mia mano tesa per continuare la proficua collaborazione che già si è stabilita nei mesi trascorsi al fine di servire il bene comune delle comunità che ci sono affidate a titolo seppur differente, ma complementare. Per l’accoglienza riservatami fin dall’inizio della mia presenza in Diocesi, desidero tutti ringraziare con sincero affetto e riconoscenza. Non è stato difficile sentirmi subito a casa! Non posso promettervi di non deludervi, ognuno di noi fa come può, posso solo promettervi di mettercela tutta, in spirito di fede,  come ho cercato di fare </w:t>
      </w:r>
      <w:r w:rsidR="00B27037">
        <w:rPr>
          <w:rFonts w:ascii="Times New Roman" w:hAnsi="Times New Roman" w:cs="Times New Roman"/>
          <w:sz w:val="24"/>
          <w:szCs w:val="24"/>
        </w:rPr>
        <w:t>fino ad oggi da</w:t>
      </w:r>
      <w:r>
        <w:rPr>
          <w:rFonts w:ascii="Times New Roman" w:hAnsi="Times New Roman" w:cs="Times New Roman"/>
          <w:sz w:val="24"/>
          <w:szCs w:val="24"/>
        </w:rPr>
        <w:t xml:space="preserve"> vescovo coadiutore seppur munito di una particolare </w:t>
      </w:r>
      <w:r w:rsidR="00B27037">
        <w:rPr>
          <w:rFonts w:ascii="Times New Roman" w:hAnsi="Times New Roman" w:cs="Times New Roman"/>
          <w:sz w:val="24"/>
          <w:szCs w:val="24"/>
        </w:rPr>
        <w:t xml:space="preserve">ampiezza di facoltà di </w:t>
      </w:r>
      <w:proofErr w:type="spellStart"/>
      <w:r w:rsidR="00B27037">
        <w:rPr>
          <w:rFonts w:ascii="Times New Roman" w:hAnsi="Times New Roman" w:cs="Times New Roman"/>
          <w:sz w:val="24"/>
          <w:szCs w:val="24"/>
        </w:rPr>
        <w:t>governo.m</w:t>
      </w:r>
      <w:proofErr w:type="spellEnd"/>
      <w:r w:rsidR="00B270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 lo sguardo ‘</w:t>
      </w:r>
      <w:r>
        <w:rPr>
          <w:rFonts w:ascii="Times New Roman" w:hAnsi="Times New Roman" w:cs="Times New Roman"/>
          <w:i/>
          <w:sz w:val="24"/>
          <w:szCs w:val="24"/>
        </w:rPr>
        <w:t xml:space="preserve">fisso su Gesù, autore e perfezionatore della fede’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Ebr</w:t>
      </w:r>
      <w:proofErr w:type="spellEnd"/>
      <w:r w:rsidR="00B27037">
        <w:rPr>
          <w:rFonts w:ascii="Times New Roman" w:hAnsi="Times New Roman" w:cs="Times New Roman"/>
          <w:sz w:val="24"/>
          <w:szCs w:val="24"/>
        </w:rPr>
        <w:t xml:space="preserve"> 12,2</w:t>
      </w:r>
      <w:r>
        <w:rPr>
          <w:rFonts w:ascii="Times New Roman" w:hAnsi="Times New Roman" w:cs="Times New Roman"/>
          <w:sz w:val="24"/>
          <w:szCs w:val="24"/>
        </w:rPr>
        <w:t>)</w:t>
      </w:r>
      <w:r w:rsidR="00B27037">
        <w:rPr>
          <w:rFonts w:ascii="Times New Roman" w:hAnsi="Times New Roman" w:cs="Times New Roman"/>
          <w:sz w:val="24"/>
          <w:szCs w:val="24"/>
        </w:rPr>
        <w:t>.</w:t>
      </w:r>
    </w:p>
    <w:p w:rsidR="00873410" w:rsidRDefault="00873410" w:rsidP="0091666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“O Dio, che chiami gli Angeli e gli uomini a cooperare al tuo disegno di salvezza, concedi a noi pellegrini sulla terra la protezione degli spiriti beati, che in cielo stanno davanti a te per servirti e contemplano la gloria del tuo volto”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San Michele Arcangelo, prega per noi. Amen. </w:t>
      </w:r>
    </w:p>
    <w:p w:rsidR="007B036D" w:rsidRDefault="007B036D" w:rsidP="00916664">
      <w:pPr>
        <w:spacing w:line="240" w:lineRule="auto"/>
      </w:pPr>
    </w:p>
    <w:sectPr w:rsidR="007B036D" w:rsidSect="00F207B7">
      <w:pgSz w:w="16838" w:h="11906" w:orient="landscape"/>
      <w:pgMar w:top="1134" w:right="1417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73410"/>
    <w:rsid w:val="00012E4E"/>
    <w:rsid w:val="00030E1F"/>
    <w:rsid w:val="000C1523"/>
    <w:rsid w:val="001636FD"/>
    <w:rsid w:val="00166533"/>
    <w:rsid w:val="001E35C1"/>
    <w:rsid w:val="00305EC8"/>
    <w:rsid w:val="003244A4"/>
    <w:rsid w:val="003B036F"/>
    <w:rsid w:val="003B2F78"/>
    <w:rsid w:val="003B4111"/>
    <w:rsid w:val="004377D0"/>
    <w:rsid w:val="0054180E"/>
    <w:rsid w:val="005D398C"/>
    <w:rsid w:val="006E4D40"/>
    <w:rsid w:val="00785E7D"/>
    <w:rsid w:val="007B036D"/>
    <w:rsid w:val="00873410"/>
    <w:rsid w:val="0090400E"/>
    <w:rsid w:val="00916664"/>
    <w:rsid w:val="00957A68"/>
    <w:rsid w:val="00961064"/>
    <w:rsid w:val="00A72B0A"/>
    <w:rsid w:val="00A858E0"/>
    <w:rsid w:val="00AF72CB"/>
    <w:rsid w:val="00B00686"/>
    <w:rsid w:val="00B17820"/>
    <w:rsid w:val="00B27037"/>
    <w:rsid w:val="00B52517"/>
    <w:rsid w:val="00BC0C62"/>
    <w:rsid w:val="00C42B7E"/>
    <w:rsid w:val="00CD34C1"/>
    <w:rsid w:val="00D61D5C"/>
    <w:rsid w:val="00F12F80"/>
    <w:rsid w:val="00F207B7"/>
    <w:rsid w:val="00FE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34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73410"/>
    <w:rPr>
      <w:b/>
      <w:bCs/>
    </w:rPr>
  </w:style>
  <w:style w:type="paragraph" w:styleId="Paragrafoelenco">
    <w:name w:val="List Paragraph"/>
    <w:basedOn w:val="Normale"/>
    <w:uiPriority w:val="34"/>
    <w:qFormat/>
    <w:rsid w:val="00C42B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1190</Words>
  <Characters>6786</Characters>
  <Application>Microsoft Office Word</Application>
  <DocSecurity>0</DocSecurity>
  <Lines>56</Lines>
  <Paragraphs>15</Paragraphs>
  <ScaleCrop>false</ScaleCrop>
  <Company>Hewlett-Packard Company</Company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Guglielmo Borghetti</dc:creator>
  <cp:lastModifiedBy>Guglielmo Borghetti</cp:lastModifiedBy>
  <cp:revision>30</cp:revision>
  <dcterms:created xsi:type="dcterms:W3CDTF">2016-09-23T13:46:00Z</dcterms:created>
  <dcterms:modified xsi:type="dcterms:W3CDTF">2016-09-29T06:39:00Z</dcterms:modified>
</cp:coreProperties>
</file>